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84AE" w14:textId="00BE27AB" w:rsidR="00C870B0" w:rsidRPr="009C77CA" w:rsidRDefault="009C77CA" w:rsidP="00C870B0">
      <w:pPr>
        <w:pStyle w:val="SCNATDokumentTitel"/>
        <w:rPr>
          <w:sz w:val="44"/>
          <w:szCs w:val="18"/>
        </w:rPr>
      </w:pPr>
      <w:r w:rsidRPr="009C77CA">
        <w:rPr>
          <w:sz w:val="44"/>
          <w:szCs w:val="18"/>
        </w:rPr>
        <w:t xml:space="preserve">Template </w:t>
      </w:r>
      <w:r w:rsidR="00491C2B">
        <w:rPr>
          <w:sz w:val="44"/>
          <w:szCs w:val="18"/>
        </w:rPr>
        <w:t xml:space="preserve">stakeholder </w:t>
      </w:r>
      <w:r w:rsidR="00CF5530">
        <w:rPr>
          <w:sz w:val="44"/>
          <w:szCs w:val="18"/>
        </w:rPr>
        <w:t>specification</w:t>
      </w:r>
    </w:p>
    <w:p w14:paraId="3C16D237" w14:textId="50E9B1AD" w:rsidR="00C87CAA" w:rsidRDefault="00C87CAA" w:rsidP="00C87CAA">
      <w:pPr>
        <w:pStyle w:val="SCNATGrundtext"/>
        <w:rPr>
          <w:lang w:eastAsia="de-CH"/>
        </w:rPr>
      </w:pPr>
    </w:p>
    <w:p w14:paraId="3D5ABC98" w14:textId="60320D9B" w:rsidR="007E6A6F" w:rsidRPr="009554A4" w:rsidRDefault="007E6A6F" w:rsidP="00C87CAA">
      <w:pPr>
        <w:pStyle w:val="SCNATGrundtext"/>
        <w:rPr>
          <w:lang w:eastAsia="de-CH"/>
        </w:rPr>
      </w:pPr>
    </w:p>
    <w:p w14:paraId="755B2DC6" w14:textId="591B6654" w:rsidR="007E6A6F" w:rsidRPr="00FE09A8" w:rsidRDefault="00C87CAA" w:rsidP="00FE09A8">
      <w:pPr>
        <w:pStyle w:val="SCNATBerichtUntertitel"/>
        <w:spacing w:after="0" w:line="240" w:lineRule="auto"/>
      </w:pPr>
      <w:r w:rsidRPr="009554A4">
        <w:t xml:space="preserve">Template </w:t>
      </w:r>
      <w:r w:rsidR="00491C2B">
        <w:t xml:space="preserve">to support the functional dynamic stakeholder </w:t>
      </w:r>
      <w:r w:rsidR="009C633D">
        <w:t>involvement</w:t>
      </w:r>
      <w:r w:rsidR="00FE09A8">
        <w:t xml:space="preserve"> (</w:t>
      </w:r>
      <w:hyperlink r:id="rId8" w:history="1">
        <w:r w:rsidR="00FE09A8" w:rsidRPr="00A774F1">
          <w:rPr>
            <w:rStyle w:val="Hyperlink"/>
            <w:sz w:val="32"/>
          </w:rPr>
          <w:t>https://bit.ly/3flpwLj</w:t>
        </w:r>
      </w:hyperlink>
      <w:r w:rsidR="00FE09A8">
        <w:t>)</w:t>
      </w:r>
      <w:r w:rsidR="00491C2B">
        <w:t xml:space="preserve"> </w:t>
      </w:r>
    </w:p>
    <w:p w14:paraId="02D375DA" w14:textId="77777777" w:rsidR="00FE09A8" w:rsidRPr="00414BB9" w:rsidRDefault="00FE09A8" w:rsidP="00FE09A8">
      <w:pPr>
        <w:pStyle w:val="SCNATBerichtUntertitel"/>
        <w:spacing w:after="0" w:line="240" w:lineRule="auto"/>
      </w:pPr>
    </w:p>
    <w:p w14:paraId="1B0C5BDD" w14:textId="467ABD3A" w:rsidR="00C87CAA" w:rsidRPr="00C87CAA" w:rsidRDefault="009C77CA" w:rsidP="005A51B3">
      <w:pPr>
        <w:pStyle w:val="SCNATGrundtext"/>
        <w:rPr>
          <w:b/>
        </w:rPr>
      </w:pPr>
      <w:r>
        <w:rPr>
          <w:b/>
        </w:rPr>
        <w:t>Stakeholder selection and specification according to the need of the respective projects step(s). Please use one table per stakeholder only.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C87CAA" w:rsidRPr="00C87CAA" w14:paraId="0B88EA0E" w14:textId="77777777" w:rsidTr="003E1839">
        <w:tc>
          <w:tcPr>
            <w:tcW w:w="9067" w:type="dxa"/>
            <w:gridSpan w:val="2"/>
            <w:shd w:val="clear" w:color="auto" w:fill="D9D9D9"/>
          </w:tcPr>
          <w:p w14:paraId="442CF391" w14:textId="01C9CDDE" w:rsidR="00C87CAA" w:rsidRPr="00C87CAA" w:rsidRDefault="009C77CA" w:rsidP="00C87CAA">
            <w:pPr>
              <w:pStyle w:val="SCNATGrundtext"/>
              <w:rPr>
                <w:b/>
                <w:szCs w:val="24"/>
              </w:rPr>
            </w:pPr>
            <w:r>
              <w:rPr>
                <w:b/>
                <w:szCs w:val="24"/>
              </w:rPr>
              <w:t>Stakeholder (Who?)</w:t>
            </w:r>
          </w:p>
        </w:tc>
      </w:tr>
      <w:tr w:rsidR="00C87CAA" w:rsidRPr="00C87CAA" w14:paraId="18F96C85" w14:textId="77777777" w:rsidTr="009B7352">
        <w:tc>
          <w:tcPr>
            <w:tcW w:w="3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87CF8A" w14:textId="25B6F0A2" w:rsidR="00C87CAA" w:rsidRPr="00C87CAA" w:rsidRDefault="009C77CA" w:rsidP="00C87CAA">
            <w:pPr>
              <w:pStyle w:val="SCNATGrundtext"/>
              <w:rPr>
                <w:szCs w:val="24"/>
              </w:rPr>
            </w:pPr>
            <w:r>
              <w:rPr>
                <w:szCs w:val="24"/>
              </w:rPr>
              <w:t>Name, surname</w:t>
            </w:r>
            <w:r w:rsidR="00C87CAA" w:rsidRPr="00C87CAA">
              <w:rPr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5B319A4D" w14:textId="7F541FFD" w:rsidR="00C87CAA" w:rsidRPr="00C87CAA" w:rsidRDefault="00C87CAA" w:rsidP="00C87CAA">
            <w:pPr>
              <w:pStyle w:val="SCNATGrundtext"/>
              <w:rPr>
                <w:szCs w:val="24"/>
              </w:rPr>
            </w:pPr>
          </w:p>
        </w:tc>
      </w:tr>
      <w:tr w:rsidR="00C87CAA" w:rsidRPr="00C87CAA" w14:paraId="7FD95619" w14:textId="77777777" w:rsidTr="009B7352">
        <w:tc>
          <w:tcPr>
            <w:tcW w:w="3964" w:type="dxa"/>
            <w:tcBorders>
              <w:bottom w:val="single" w:sz="4" w:space="0" w:color="auto"/>
              <w:right w:val="single" w:sz="4" w:space="0" w:color="auto"/>
            </w:tcBorders>
          </w:tcPr>
          <w:p w14:paraId="33C4D70D" w14:textId="6BA24913" w:rsidR="009C77CA" w:rsidRPr="00C87CAA" w:rsidRDefault="009C77CA" w:rsidP="00C87CAA">
            <w:pPr>
              <w:pStyle w:val="SCNATGrundtext"/>
              <w:rPr>
                <w:szCs w:val="24"/>
              </w:rPr>
            </w:pPr>
            <w:r>
              <w:rPr>
                <w:szCs w:val="24"/>
              </w:rPr>
              <w:t>Representing group</w:t>
            </w:r>
            <w:r w:rsidR="00806F98">
              <w:rPr>
                <w:szCs w:val="24"/>
              </w:rPr>
              <w:t xml:space="preserve"> (e.g., administration of a municipality, NGO, business sector, ...)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217AD20F" w14:textId="595C289E" w:rsidR="00C87CAA" w:rsidRPr="00C87CAA" w:rsidRDefault="00C87CAA" w:rsidP="00C87CAA">
            <w:pPr>
              <w:pStyle w:val="SCNATGrundtext"/>
              <w:rPr>
                <w:szCs w:val="24"/>
              </w:rPr>
            </w:pPr>
          </w:p>
        </w:tc>
      </w:tr>
      <w:tr w:rsidR="00C87CAA" w:rsidRPr="00C87CAA" w14:paraId="348A981A" w14:textId="77777777" w:rsidTr="009B7352">
        <w:tc>
          <w:tcPr>
            <w:tcW w:w="3964" w:type="dxa"/>
            <w:tcBorders>
              <w:bottom w:val="single" w:sz="4" w:space="0" w:color="auto"/>
              <w:right w:val="single" w:sz="4" w:space="0" w:color="auto"/>
            </w:tcBorders>
          </w:tcPr>
          <w:p w14:paraId="1A679213" w14:textId="77777777" w:rsidR="00491C2B" w:rsidRDefault="009C77CA" w:rsidP="00C87CAA">
            <w:pPr>
              <w:pStyle w:val="SCNATGrundtext"/>
              <w:rPr>
                <w:szCs w:val="24"/>
              </w:rPr>
            </w:pPr>
            <w:r>
              <w:rPr>
                <w:szCs w:val="24"/>
              </w:rPr>
              <w:t>Contact data</w:t>
            </w:r>
          </w:p>
          <w:p w14:paraId="4FC8F651" w14:textId="358069CC" w:rsidR="00B62787" w:rsidRPr="00C87CAA" w:rsidRDefault="00B62787" w:rsidP="00C87CAA">
            <w:pPr>
              <w:pStyle w:val="SCNATGrundtext"/>
              <w:rPr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6B9E575E" w14:textId="3F8F0B0B" w:rsidR="00C87CAA" w:rsidRPr="00C87CAA" w:rsidRDefault="00C87CAA" w:rsidP="00C87CAA">
            <w:pPr>
              <w:pStyle w:val="SCNATGrundtext"/>
              <w:rPr>
                <w:szCs w:val="24"/>
              </w:rPr>
            </w:pPr>
          </w:p>
        </w:tc>
      </w:tr>
      <w:tr w:rsidR="00C87CAA" w:rsidRPr="00C87CAA" w14:paraId="023DAB7E" w14:textId="77777777" w:rsidTr="009B7352">
        <w:tc>
          <w:tcPr>
            <w:tcW w:w="3964" w:type="dxa"/>
            <w:tcBorders>
              <w:bottom w:val="single" w:sz="4" w:space="0" w:color="auto"/>
              <w:right w:val="single" w:sz="4" w:space="0" w:color="auto"/>
            </w:tcBorders>
          </w:tcPr>
          <w:p w14:paraId="43F9E71A" w14:textId="77A50A31" w:rsidR="00806F98" w:rsidRPr="00C87CAA" w:rsidRDefault="009C77CA" w:rsidP="00C87CAA">
            <w:pPr>
              <w:pStyle w:val="SCNATGrundtext"/>
              <w:rPr>
                <w:szCs w:val="24"/>
              </w:rPr>
            </w:pPr>
            <w:r>
              <w:rPr>
                <w:szCs w:val="24"/>
              </w:rPr>
              <w:t>Further information</w:t>
            </w:r>
            <w:r w:rsidR="00806F98">
              <w:rPr>
                <w:szCs w:val="24"/>
              </w:rPr>
              <w:t xml:space="preserve"> such as expertise, interests, etc.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352FB4F3" w14:textId="4B8362E4" w:rsidR="009E1A2A" w:rsidRPr="00414BB9" w:rsidRDefault="009E1A2A" w:rsidP="00414BB9">
            <w:pPr>
              <w:pStyle w:val="SCNATGrundtext"/>
              <w:rPr>
                <w:szCs w:val="24"/>
              </w:rPr>
            </w:pPr>
          </w:p>
        </w:tc>
      </w:tr>
      <w:tr w:rsidR="00806F98" w:rsidRPr="00C87CAA" w14:paraId="3E9EB31F" w14:textId="77777777" w:rsidTr="00AF51C3">
        <w:tc>
          <w:tcPr>
            <w:tcW w:w="9067" w:type="dxa"/>
            <w:gridSpan w:val="2"/>
            <w:shd w:val="clear" w:color="auto" w:fill="D9D9D9"/>
          </w:tcPr>
          <w:p w14:paraId="4D61DE6C" w14:textId="5D94C4F0" w:rsidR="00806F98" w:rsidRPr="00C87CAA" w:rsidRDefault="00806F98" w:rsidP="00AF51C3">
            <w:pPr>
              <w:pStyle w:val="SCNATGrundtext"/>
              <w:rPr>
                <w:b/>
                <w:szCs w:val="24"/>
              </w:rPr>
            </w:pPr>
            <w:r>
              <w:rPr>
                <w:b/>
                <w:szCs w:val="24"/>
              </w:rPr>
              <w:t>Key questions</w:t>
            </w:r>
          </w:p>
        </w:tc>
      </w:tr>
      <w:tr w:rsidR="00C87CAA" w:rsidRPr="00C87CAA" w14:paraId="19DD2451" w14:textId="77777777" w:rsidTr="009B7352">
        <w:tc>
          <w:tcPr>
            <w:tcW w:w="3964" w:type="dxa"/>
            <w:tcBorders>
              <w:right w:val="single" w:sz="4" w:space="0" w:color="auto"/>
            </w:tcBorders>
          </w:tcPr>
          <w:p w14:paraId="12E8B2C1" w14:textId="0E4D43A0" w:rsidR="00C87CAA" w:rsidRPr="00C87CAA" w:rsidRDefault="00806F98" w:rsidP="00C87CAA">
            <w:pPr>
              <w:pStyle w:val="SCNATGrundtext"/>
              <w:rPr>
                <w:szCs w:val="24"/>
              </w:rPr>
            </w:pPr>
            <w:r>
              <w:rPr>
                <w:szCs w:val="24"/>
              </w:rPr>
              <w:t>Stakeholder’s function in project</w:t>
            </w:r>
            <w:r w:rsidR="00C87CAA" w:rsidRPr="00C87CAA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806F98">
              <w:rPr>
                <w:b/>
                <w:bCs/>
                <w:szCs w:val="24"/>
              </w:rPr>
              <w:t>why?</w:t>
            </w:r>
            <w:r>
              <w:rPr>
                <w:szCs w:val="24"/>
              </w:rPr>
              <w:t>), e.g. substantive rationale (knowledge/expertise) = knowledge provider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41E4F84" w14:textId="345BA39C" w:rsidR="00C87CAA" w:rsidRPr="00414BB9" w:rsidRDefault="00C87CAA" w:rsidP="00C87CAA">
            <w:pPr>
              <w:pStyle w:val="SCNATGrundtext"/>
              <w:rPr>
                <w:szCs w:val="24"/>
              </w:rPr>
            </w:pPr>
          </w:p>
        </w:tc>
      </w:tr>
      <w:tr w:rsidR="00C87CAA" w:rsidRPr="00C87CAA" w14:paraId="5330C860" w14:textId="77777777" w:rsidTr="009B735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517" w14:textId="4F7816E0" w:rsidR="00C87CAA" w:rsidRPr="00C87CAA" w:rsidRDefault="00806F98" w:rsidP="00C87CAA">
            <w:pPr>
              <w:pStyle w:val="SCNATGrundtext"/>
              <w:rPr>
                <w:szCs w:val="24"/>
              </w:rPr>
            </w:pPr>
            <w:r>
              <w:rPr>
                <w:szCs w:val="24"/>
              </w:rPr>
              <w:t>Project step stakeholder should be involved (</w:t>
            </w:r>
            <w:r w:rsidRPr="00806F98">
              <w:rPr>
                <w:b/>
                <w:bCs/>
                <w:szCs w:val="24"/>
              </w:rPr>
              <w:t>when?</w:t>
            </w:r>
            <w:r>
              <w:rPr>
                <w:szCs w:val="24"/>
              </w:rPr>
              <w:t>), e.g. at a certain step or several steps or during the full project time span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6001" w14:textId="3AA05CC2" w:rsidR="00C87CAA" w:rsidRPr="00C87CAA" w:rsidRDefault="00C87CAA" w:rsidP="00C87CAA">
            <w:pPr>
              <w:pStyle w:val="SCNATGrundtext"/>
              <w:rPr>
                <w:szCs w:val="24"/>
              </w:rPr>
            </w:pPr>
          </w:p>
        </w:tc>
      </w:tr>
      <w:tr w:rsidR="00C87CAA" w:rsidRPr="00C87CAA" w14:paraId="475A9C23" w14:textId="77777777" w:rsidTr="009B7352">
        <w:trPr>
          <w:trHeight w:val="416"/>
        </w:trPr>
        <w:tc>
          <w:tcPr>
            <w:tcW w:w="3964" w:type="dxa"/>
            <w:tcBorders>
              <w:bottom w:val="single" w:sz="4" w:space="0" w:color="auto"/>
              <w:right w:val="single" w:sz="4" w:space="0" w:color="auto"/>
            </w:tcBorders>
          </w:tcPr>
          <w:p w14:paraId="1183E5B1" w14:textId="64D8F21A" w:rsidR="00C87CAA" w:rsidRPr="00C87CAA" w:rsidRDefault="00806F98" w:rsidP="00C87CAA">
            <w:pPr>
              <w:pStyle w:val="SCNATGrundtext"/>
              <w:rPr>
                <w:szCs w:val="24"/>
              </w:rPr>
            </w:pPr>
            <w:r w:rsidRPr="00806F98">
              <w:rPr>
                <w:b/>
                <w:bCs/>
                <w:szCs w:val="24"/>
              </w:rPr>
              <w:t>What</w:t>
            </w:r>
            <w:r>
              <w:rPr>
                <w:szCs w:val="24"/>
              </w:rPr>
              <w:t xml:space="preserve"> aspect of the project stakeholder should have a “say”, i.e. specify the topic a stakeholder should play a role in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0C0F7079" w14:textId="756402FD" w:rsidR="00C87CAA" w:rsidRPr="00C87CAA" w:rsidRDefault="00C87CAA" w:rsidP="00C87CAA">
            <w:pPr>
              <w:pStyle w:val="SCNATGrundtext"/>
              <w:rPr>
                <w:szCs w:val="24"/>
              </w:rPr>
            </w:pPr>
          </w:p>
        </w:tc>
      </w:tr>
      <w:tr w:rsidR="00C87CAA" w:rsidRPr="00C87CAA" w14:paraId="77A51149" w14:textId="77777777" w:rsidTr="009B7352"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DCF" w14:textId="40AA9E11" w:rsidR="00C87CAA" w:rsidRPr="00C87CAA" w:rsidRDefault="00806F98" w:rsidP="00C87CAA">
            <w:pPr>
              <w:pStyle w:val="SCNATGrundtext"/>
              <w:rPr>
                <w:szCs w:val="24"/>
              </w:rPr>
            </w:pPr>
            <w:r w:rsidRPr="00806F98">
              <w:rPr>
                <w:b/>
                <w:bCs/>
                <w:szCs w:val="24"/>
              </w:rPr>
              <w:t>How</w:t>
            </w:r>
            <w:r>
              <w:rPr>
                <w:szCs w:val="24"/>
              </w:rPr>
              <w:t xml:space="preserve"> is involvement organized, e.g. workshops, focus-group, information even</w:t>
            </w:r>
            <w:r w:rsidR="00047023">
              <w:rPr>
                <w:szCs w:val="24"/>
              </w:rPr>
              <w:t>t</w:t>
            </w:r>
            <w:r>
              <w:rPr>
                <w:szCs w:val="24"/>
              </w:rPr>
              <w:t>, etc.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9D032" w14:textId="715962FE" w:rsidR="00F4274B" w:rsidRPr="00414BB9" w:rsidRDefault="00F4274B" w:rsidP="00414BB9">
            <w:pPr>
              <w:pStyle w:val="SCNATGrundtext"/>
              <w:rPr>
                <w:szCs w:val="24"/>
              </w:rPr>
            </w:pPr>
          </w:p>
        </w:tc>
      </w:tr>
      <w:tr w:rsidR="00806F98" w:rsidRPr="00C87CAA" w14:paraId="20BC2E0C" w14:textId="77777777" w:rsidTr="00AF51C3">
        <w:tc>
          <w:tcPr>
            <w:tcW w:w="9067" w:type="dxa"/>
            <w:gridSpan w:val="2"/>
            <w:shd w:val="clear" w:color="auto" w:fill="D9D9D9"/>
          </w:tcPr>
          <w:p w14:paraId="6EFAA5EB" w14:textId="32015DEE" w:rsidR="00806F98" w:rsidRPr="00C87CAA" w:rsidRDefault="00806F98" w:rsidP="00AF51C3">
            <w:pPr>
              <w:pStyle w:val="SCNATGrundtext"/>
              <w:rPr>
                <w:b/>
                <w:szCs w:val="24"/>
              </w:rPr>
            </w:pPr>
            <w:r>
              <w:rPr>
                <w:b/>
                <w:szCs w:val="24"/>
              </w:rPr>
              <w:t>Remarks</w:t>
            </w:r>
          </w:p>
        </w:tc>
      </w:tr>
      <w:tr w:rsidR="00806F98" w:rsidRPr="00C87CAA" w14:paraId="3C49DEFF" w14:textId="77777777" w:rsidTr="00932EFF"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8B61F" w14:textId="77777777" w:rsidR="00806F98" w:rsidRDefault="00806F98" w:rsidP="00C87CAA">
            <w:pPr>
              <w:pStyle w:val="SCNATGrundtext"/>
              <w:rPr>
                <w:szCs w:val="24"/>
              </w:rPr>
            </w:pPr>
          </w:p>
          <w:p w14:paraId="7CEA1C3A" w14:textId="0D37A23D" w:rsidR="00806F98" w:rsidRPr="00C87CAA" w:rsidRDefault="00806F98" w:rsidP="00C87CAA">
            <w:pPr>
              <w:pStyle w:val="SCNATGrundtext"/>
              <w:rPr>
                <w:szCs w:val="24"/>
              </w:rPr>
            </w:pPr>
          </w:p>
        </w:tc>
      </w:tr>
    </w:tbl>
    <w:p w14:paraId="07974D90" w14:textId="77777777" w:rsidR="00B62787" w:rsidRDefault="00B62787" w:rsidP="00B62787">
      <w:pPr>
        <w:pStyle w:val="SCNATGrundtext"/>
        <w:rPr>
          <w:b/>
        </w:rPr>
        <w:sectPr w:rsidR="00B62787" w:rsidSect="008F17A3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418" w:bottom="1134" w:left="1418" w:header="567" w:footer="408" w:gutter="0"/>
          <w:cols w:space="708"/>
          <w:titlePg/>
          <w:docGrid w:linePitch="360"/>
        </w:sectPr>
      </w:pPr>
    </w:p>
    <w:p w14:paraId="276072FE" w14:textId="6B897CB3" w:rsidR="00B62787" w:rsidRDefault="00B62787" w:rsidP="00B62787">
      <w:pPr>
        <w:pStyle w:val="SCNATGrundtext"/>
        <w:rPr>
          <w:b/>
        </w:rPr>
      </w:pPr>
    </w:p>
    <w:p w14:paraId="0B92B870" w14:textId="7EF62EA4" w:rsidR="006F2331" w:rsidRDefault="006F2331" w:rsidP="00B62787">
      <w:pPr>
        <w:pStyle w:val="SCNATGrundtext"/>
        <w:rPr>
          <w:b/>
        </w:rPr>
      </w:pPr>
    </w:p>
    <w:p w14:paraId="105F58A3" w14:textId="2125C193" w:rsidR="00B62787" w:rsidRDefault="009C633D" w:rsidP="00B62787">
      <w:pPr>
        <w:pStyle w:val="SCNATGrundtext"/>
        <w:rPr>
          <w:b/>
        </w:rPr>
      </w:pPr>
      <w:r w:rsidRPr="009C633D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76E9BE5" wp14:editId="727E8ED0">
            <wp:simplePos x="0" y="0"/>
            <wp:positionH relativeFrom="column">
              <wp:posOffset>29845</wp:posOffset>
            </wp:positionH>
            <wp:positionV relativeFrom="paragraph">
              <wp:posOffset>469265</wp:posOffset>
            </wp:positionV>
            <wp:extent cx="7410450" cy="3813175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934">
        <w:rPr>
          <w:rFonts w:ascii="Times New Roman" w:hAnsi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68134" wp14:editId="67713733">
                <wp:simplePos x="0" y="0"/>
                <wp:positionH relativeFrom="column">
                  <wp:posOffset>7966710</wp:posOffset>
                </wp:positionH>
                <wp:positionV relativeFrom="paragraph">
                  <wp:posOffset>3002146</wp:posOffset>
                </wp:positionV>
                <wp:extent cx="880844" cy="184558"/>
                <wp:effectExtent l="0" t="0" r="0" b="63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4" cy="184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E2AD2" id="Rechteck 6" o:spid="_x0000_s1026" style="position:absolute;margin-left:627.3pt;margin-top:236.4pt;width:69.3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" fillcolor="white [3212]" stroked="f" strokeweight="1pt"/>
            </w:pict>
          </mc:Fallback>
        </mc:AlternateContent>
      </w:r>
      <w:r w:rsidR="00B62787">
        <w:rPr>
          <w:b/>
        </w:rPr>
        <w:t>Functional</w:t>
      </w:r>
      <w:r w:rsidR="00F259A3">
        <w:rPr>
          <w:b/>
        </w:rPr>
        <w:t>-dynamic</w:t>
      </w:r>
      <w:r w:rsidR="00B62787">
        <w:rPr>
          <w:b/>
        </w:rPr>
        <w:t xml:space="preserve"> involvement of stakeholder</w:t>
      </w:r>
      <w:r w:rsidR="00F259A3">
        <w:rPr>
          <w:b/>
        </w:rPr>
        <w:t>s</w:t>
      </w:r>
      <w:r w:rsidR="00B62787">
        <w:rPr>
          <w:b/>
        </w:rPr>
        <w:t>. This figure can be used to depict the intensity and dynamic of stakeholder’s involvement (x-axis) over time along project steps (y-axis). At the end a “fever” curve may occur spanning from information to collaboration over time.</w:t>
      </w:r>
    </w:p>
    <w:p w14:paraId="074592FF" w14:textId="77777777" w:rsidR="009C633D" w:rsidRDefault="009C633D">
      <w:pPr>
        <w:spacing w:line="240" w:lineRule="auto"/>
        <w:rPr>
          <w:b/>
        </w:rPr>
      </w:pPr>
    </w:p>
    <w:p w14:paraId="45806269" w14:textId="77777777" w:rsidR="006F2331" w:rsidRPr="00F259A3" w:rsidRDefault="006F2331" w:rsidP="009566BA">
      <w:pPr>
        <w:pStyle w:val="SCNATGrundtext"/>
        <w:rPr>
          <w:b/>
        </w:rPr>
      </w:pPr>
      <w:r w:rsidRPr="00F259A3">
        <w:rPr>
          <w:b/>
        </w:rPr>
        <w:t>Reference:</w:t>
      </w:r>
    </w:p>
    <w:p w14:paraId="3389A3C0" w14:textId="4290C1B7" w:rsidR="00B62787" w:rsidRPr="00F259A3" w:rsidRDefault="001037A3">
      <w:pPr>
        <w:spacing w:line="240" w:lineRule="auto"/>
        <w:rPr>
          <w:bCs/>
        </w:rPr>
      </w:pPr>
      <w:hyperlink r:id="rId14" w:history="1">
        <w:r w:rsidR="007E6A6F" w:rsidRPr="00F259A3">
          <w:rPr>
            <w:rStyle w:val="Hyperlink"/>
          </w:rPr>
          <w:t>https://tdlab.usys.ethz.ch/livlabs/seychelles.html</w:t>
        </w:r>
      </w:hyperlink>
    </w:p>
    <w:p w14:paraId="1BE74074" w14:textId="77777777" w:rsidR="00A34934" w:rsidRPr="00F259A3" w:rsidRDefault="00A34934">
      <w:pPr>
        <w:spacing w:line="240" w:lineRule="auto"/>
        <w:rPr>
          <w:b/>
        </w:rPr>
      </w:pPr>
    </w:p>
    <w:p w14:paraId="47783BD8" w14:textId="45461F5D" w:rsidR="006F2331" w:rsidRPr="00A34934" w:rsidRDefault="00A34934" w:rsidP="00756366">
      <w:pPr>
        <w:spacing w:line="240" w:lineRule="auto"/>
        <w:jc w:val="right"/>
        <w:rPr>
          <w:bCs/>
        </w:rPr>
      </w:pPr>
      <w:r>
        <w:rPr>
          <w:b/>
        </w:rPr>
        <w:t xml:space="preserve">Template provided by </w:t>
      </w:r>
      <w:r w:rsidRPr="00A34934">
        <w:rPr>
          <w:bCs/>
        </w:rPr>
        <w:t xml:space="preserve">Pius </w:t>
      </w:r>
      <w:proofErr w:type="spellStart"/>
      <w:r w:rsidRPr="00A34934">
        <w:rPr>
          <w:bCs/>
        </w:rPr>
        <w:t>Krütli</w:t>
      </w:r>
      <w:proofErr w:type="spellEnd"/>
      <w:r w:rsidRPr="00A34934">
        <w:rPr>
          <w:bCs/>
        </w:rPr>
        <w:t xml:space="preserve">, </w:t>
      </w:r>
      <w:proofErr w:type="spellStart"/>
      <w:r>
        <w:rPr>
          <w:bCs/>
        </w:rPr>
        <w:t>TdLab</w:t>
      </w:r>
      <w:proofErr w:type="spellEnd"/>
      <w:r>
        <w:rPr>
          <w:bCs/>
        </w:rPr>
        <w:t>,</w:t>
      </w:r>
      <w:r w:rsidR="006F2331">
        <w:rPr>
          <w:bCs/>
        </w:rPr>
        <w:t xml:space="preserve"> </w:t>
      </w:r>
      <w:r w:rsidR="00F55848">
        <w:rPr>
          <w:bCs/>
        </w:rPr>
        <w:t>Mai</w:t>
      </w:r>
      <w:r w:rsidR="00F55848" w:rsidRPr="00A34934">
        <w:rPr>
          <w:bCs/>
        </w:rPr>
        <w:t xml:space="preserve"> </w:t>
      </w:r>
      <w:r w:rsidRPr="00A34934">
        <w:rPr>
          <w:bCs/>
        </w:rPr>
        <w:t>2020</w:t>
      </w:r>
    </w:p>
    <w:sectPr w:rsidR="006F2331" w:rsidRPr="00A34934" w:rsidSect="00B62787">
      <w:headerReference w:type="first" r:id="rId15"/>
      <w:pgSz w:w="16840" w:h="11900" w:orient="landscape"/>
      <w:pgMar w:top="1418" w:right="1134" w:bottom="1418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0B2C6" w14:textId="77777777" w:rsidR="001037A3" w:rsidRDefault="001037A3" w:rsidP="007B7DB5">
      <w:r>
        <w:separator/>
      </w:r>
    </w:p>
  </w:endnote>
  <w:endnote w:type="continuationSeparator" w:id="0">
    <w:p w14:paraId="573EE04C" w14:textId="77777777" w:rsidR="001037A3" w:rsidRDefault="001037A3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B108" w14:textId="4F281BA3" w:rsidR="003E1839" w:rsidRPr="00C87CAA" w:rsidRDefault="003E1839" w:rsidP="001E22A1">
    <w:pPr>
      <w:pStyle w:val="SCNATSeitenzahl"/>
      <w:rPr>
        <w:lang w:val="en-US"/>
      </w:rPr>
    </w:pPr>
    <w:r w:rsidRPr="00C87CAA">
      <w:rPr>
        <w:lang w:val="en-US"/>
      </w:rPr>
      <w:t>a+</w:t>
    </w:r>
    <w:r w:rsidRPr="00C87CAA">
      <w:rPr>
        <w:rStyle w:val="SCNATPunktAbsender"/>
        <w:lang w:val="en-US"/>
      </w:rPr>
      <w:t> · </w:t>
    </w:r>
    <w:r w:rsidRPr="00C87CAA">
      <w:rPr>
        <w:lang w:val="en-US"/>
      </w:rPr>
      <w:t>Network for Transdisciplinary Research</w:t>
    </w:r>
    <w:r w:rsidRPr="00C87CAA">
      <w:rPr>
        <w:rStyle w:val="SCNATPunktAbsender"/>
        <w:lang w:val="en-US"/>
      </w:rPr>
      <w:t xml:space="preserve"> · </w:t>
    </w:r>
    <w:r w:rsidR="00B17FEB">
      <w:t>31 March 2020</w:t>
    </w:r>
    <w:r w:rsidRPr="00B05CD3">
      <w:fldChar w:fldCharType="begin"/>
    </w:r>
    <w:r w:rsidRPr="00B05CD3">
      <w:instrText xml:space="preserve"> SAVEDATE \@ "d MMMM yyyy" \* MERGEFORMAT </w:instrText>
    </w:r>
    <w:r w:rsidRPr="00B05CD3">
      <w:fldChar w:fldCharType="separate"/>
    </w:r>
    <w:r w:rsidR="00FE09A8">
      <w:t>10 June 2020</w:t>
    </w:r>
    <w:r w:rsidRPr="00B05CD3">
      <w:fldChar w:fldCharType="end"/>
    </w:r>
    <w:r w:rsidRPr="00C87CAA">
      <w:rPr>
        <w:lang w:val="en-US"/>
      </w:rPr>
      <w:tab/>
    </w:r>
    <w:r w:rsidRPr="00B05CD3">
      <w:fldChar w:fldCharType="begin"/>
    </w:r>
    <w:r w:rsidRPr="00C87CAA">
      <w:rPr>
        <w:lang w:val="en-US"/>
      </w:rPr>
      <w:instrText xml:space="preserve"> PAGE </w:instrText>
    </w:r>
    <w:r w:rsidRPr="00B05CD3">
      <w:fldChar w:fldCharType="separate"/>
    </w:r>
    <w:r w:rsidRPr="00C87CAA">
      <w:rPr>
        <w:lang w:val="en-US"/>
      </w:rPr>
      <w:t>2</w:t>
    </w:r>
    <w:r w:rsidRPr="00B05CD3">
      <w:fldChar w:fldCharType="end"/>
    </w:r>
    <w:r w:rsidRPr="00C87CAA">
      <w:rPr>
        <w:lang w:val="en-US"/>
      </w:rPr>
      <w:t>/</w:t>
    </w:r>
    <w:r w:rsidRPr="00B05CD3">
      <w:fldChar w:fldCharType="begin"/>
    </w:r>
    <w:r w:rsidRPr="00C87CAA">
      <w:rPr>
        <w:lang w:val="en-US"/>
      </w:rPr>
      <w:instrText xml:space="preserve"> NUMPAGES </w:instrText>
    </w:r>
    <w:r w:rsidRPr="00B05CD3">
      <w:fldChar w:fldCharType="separate"/>
    </w:r>
    <w:r w:rsidRPr="00C87CAA">
      <w:rPr>
        <w:lang w:val="en-US"/>
      </w:rPr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6B68" w14:textId="77777777" w:rsidR="003E1839" w:rsidRPr="0013470F" w:rsidRDefault="003E1839" w:rsidP="001E22A1">
    <w:pPr>
      <w:pStyle w:val="SCNATAbsenderTitel"/>
      <w:rPr>
        <w:lang w:val="en-US"/>
      </w:rPr>
    </w:pPr>
    <w:r w:rsidRPr="0013470F">
      <w:rPr>
        <w:lang w:val="en-US"/>
      </w:rPr>
      <w:t>Swiss Academies of Arts and Sciences (a+)</w:t>
    </w:r>
    <w:r w:rsidRPr="0013470F">
      <w:rPr>
        <w:rStyle w:val="SCNATPunktAbsender"/>
        <w:color w:val="auto"/>
        <w:lang w:val="en-US"/>
      </w:rPr>
      <w:t> · </w:t>
    </w:r>
    <w:r w:rsidRPr="0013470F">
      <w:rPr>
        <w:lang w:val="en-US"/>
      </w:rPr>
      <w:t>Network for Transdisciplinary Research</w:t>
    </w:r>
  </w:p>
  <w:p w14:paraId="44A16865" w14:textId="77777777" w:rsidR="003E1839" w:rsidRPr="00B05CD3" w:rsidRDefault="003E1839" w:rsidP="001E22A1">
    <w:pPr>
      <w:pStyle w:val="SCNATAbsender"/>
    </w:pPr>
    <w:r w:rsidRPr="00B05CD3">
      <w:t xml:space="preserve">House of </w:t>
    </w:r>
    <w:r w:rsidRPr="00D32DE9">
      <w:t>Academies</w:t>
    </w:r>
    <w:r w:rsidRPr="00B05CD3">
      <w:rPr>
        <w:rStyle w:val="SCNATPunktAbsender"/>
      </w:rPr>
      <w:t xml:space="preserve"> · </w:t>
    </w:r>
    <w:r w:rsidRPr="00B05CD3">
      <w:t>Laupenstrasse 7</w:t>
    </w:r>
    <w:r w:rsidRPr="00B05CD3">
      <w:rPr>
        <w:rStyle w:val="SCNATPunktAbsender"/>
      </w:rPr>
      <w:t xml:space="preserve"> · </w:t>
    </w:r>
    <w:r w:rsidRPr="00B05CD3">
      <w:t>P.O. Box</w:t>
    </w:r>
    <w:r w:rsidRPr="00B05CD3">
      <w:rPr>
        <w:rStyle w:val="SCNATPunktAbsender"/>
      </w:rPr>
      <w:t xml:space="preserve"> · </w:t>
    </w:r>
    <w:r w:rsidRPr="00B05CD3">
      <w:t>3001 Bern</w:t>
    </w:r>
    <w:r w:rsidRPr="00B05CD3">
      <w:rPr>
        <w:rStyle w:val="SCNATPunktAbsender"/>
      </w:rPr>
      <w:t xml:space="preserve"> · </w:t>
    </w:r>
    <w:r w:rsidRPr="00B05CD3">
      <w:t>Switzerland</w:t>
    </w:r>
  </w:p>
  <w:p w14:paraId="7F2ECF04" w14:textId="521355BB" w:rsidR="003E1839" w:rsidRPr="00C87CAA" w:rsidRDefault="00A34934" w:rsidP="001E22A1">
    <w:pPr>
      <w:pStyle w:val="SCNATAbsender"/>
    </w:pPr>
    <w:r>
      <w:t>td-methods</w:t>
    </w:r>
    <w:r w:rsidR="003E1839" w:rsidRPr="00C87CAA">
      <w:t>@scnat.ch · td‑net@scnat.ch</w:t>
    </w:r>
    <w:r w:rsidR="003E1839" w:rsidRPr="00C87CAA">
      <w:rPr>
        <w:rStyle w:val="SCNATPunktAbsender"/>
      </w:rPr>
      <w:t> · </w:t>
    </w:r>
    <w:r w:rsidR="003E1839" w:rsidRPr="00C87CAA">
      <w:t>transdisciplinarity.ch</w:t>
    </w:r>
    <w:r w:rsidR="003E1839" w:rsidRPr="00C87CAA">
      <w:rPr>
        <w:rStyle w:val="SCNATPunktAbsender"/>
      </w:rPr>
      <w:t xml:space="preserve"> </w:t>
    </w:r>
    <w:r w:rsidR="003E1839" w:rsidRPr="00A60956">
      <w:rPr>
        <w:rStyle w:val="SCNATPunktAbsender"/>
      </w:rPr>
      <w:drawing>
        <wp:inline distT="0" distB="0" distL="0" distR="0" wp14:anchorId="2EF0FE38" wp14:editId="6E557DE3">
          <wp:extent cx="111600" cy="90000"/>
          <wp:effectExtent l="0" t="0" r="317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839" w:rsidRPr="00C87CAA">
      <w:rPr>
        <w:rStyle w:val="SCNATPunktAbsender"/>
      </w:rPr>
      <w:t> </w:t>
    </w:r>
    <w:r w:rsidR="003E1839" w:rsidRPr="00C87CAA">
      <w:t>@tdnetCH</w:t>
    </w:r>
    <w:r w:rsidR="003E1839" w:rsidRPr="00C87CAA">
      <w:rPr>
        <w:rStyle w:val="SCNATPunktAbsender"/>
      </w:rPr>
      <w:t xml:space="preserve">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89ABA" w14:textId="77777777" w:rsidR="001037A3" w:rsidRDefault="001037A3" w:rsidP="007B7DB5">
      <w:r>
        <w:separator/>
      </w:r>
    </w:p>
  </w:footnote>
  <w:footnote w:type="continuationSeparator" w:id="0">
    <w:p w14:paraId="35839D3E" w14:textId="77777777" w:rsidR="001037A3" w:rsidRDefault="001037A3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4D2C" w14:textId="1C06A073" w:rsidR="003E1839" w:rsidRPr="009554A4" w:rsidRDefault="003E1839" w:rsidP="00A05F37">
    <w:pPr>
      <w:pStyle w:val="SCNATKopfzeile"/>
      <w:pBdr>
        <w:bottom w:val="single" w:sz="4" w:space="0" w:color="auto"/>
      </w:pBdr>
    </w:pPr>
    <w:r w:rsidRPr="009554A4">
      <w:t xml:space="preserve">Template </w:t>
    </w:r>
    <w:r w:rsidR="00A05F37">
      <w:t xml:space="preserve">functional dynamic stakeholder </w:t>
    </w:r>
    <w:r w:rsidR="00756366">
      <w:t>involvement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4BC0" w14:textId="0A87F4D9" w:rsidR="003E1839" w:rsidRDefault="007E6A6F" w:rsidP="00F55848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CC8F017" wp14:editId="66DB02B5">
          <wp:simplePos x="0" y="0"/>
          <wp:positionH relativeFrom="column">
            <wp:posOffset>4539615</wp:posOffset>
          </wp:positionH>
          <wp:positionV relativeFrom="paragraph">
            <wp:posOffset>-41171</wp:posOffset>
          </wp:positionV>
          <wp:extent cx="1755775" cy="564515"/>
          <wp:effectExtent l="0" t="0" r="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TdLab_V3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839"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057AEE64" wp14:editId="148FF9AF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3595764" cy="864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856AB" w14:textId="77777777" w:rsidR="007E6A6F" w:rsidRDefault="007E6A6F" w:rsidP="00F55848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3B21D99B" wp14:editId="15A1A7D4">
          <wp:simplePos x="0" y="0"/>
          <wp:positionH relativeFrom="column">
            <wp:posOffset>7593771</wp:posOffset>
          </wp:positionH>
          <wp:positionV relativeFrom="paragraph">
            <wp:posOffset>-48895</wp:posOffset>
          </wp:positionV>
          <wp:extent cx="1755775" cy="564515"/>
          <wp:effectExtent l="0" t="0" r="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TdLab_V3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x-none"/>
      </w:rPr>
      <w:drawing>
        <wp:anchor distT="0" distB="0" distL="114300" distR="114300" simplePos="0" relativeHeight="251663360" behindDoc="0" locked="0" layoutInCell="1" allowOverlap="1" wp14:anchorId="202853EF" wp14:editId="4628AE72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3595764" cy="8640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22972915"/>
    <w:multiLevelType w:val="hybridMultilevel"/>
    <w:tmpl w:val="4014B6EE"/>
    <w:lvl w:ilvl="0" w:tplc="0764F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C72ED"/>
    <w:multiLevelType w:val="hybridMultilevel"/>
    <w:tmpl w:val="583E9F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24303A"/>
    <w:multiLevelType w:val="hybridMultilevel"/>
    <w:tmpl w:val="B40A74E4"/>
    <w:lvl w:ilvl="0" w:tplc="F2F2C46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8C61661"/>
    <w:multiLevelType w:val="hybridMultilevel"/>
    <w:tmpl w:val="DB82C81E"/>
    <w:lvl w:ilvl="0" w:tplc="89724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364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B573D"/>
    <w:multiLevelType w:val="hybridMultilevel"/>
    <w:tmpl w:val="DEBC6F96"/>
    <w:lvl w:ilvl="0" w:tplc="C6A65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0"/>
  </w:num>
  <w:num w:numId="19">
    <w:abstractNumId w:val="14"/>
  </w:num>
  <w:num w:numId="20">
    <w:abstractNumId w:val="19"/>
  </w:num>
  <w:num w:numId="21">
    <w:abstractNumId w:val="13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AA"/>
    <w:rsid w:val="00025E95"/>
    <w:rsid w:val="000270AC"/>
    <w:rsid w:val="00043325"/>
    <w:rsid w:val="000452ED"/>
    <w:rsid w:val="00047023"/>
    <w:rsid w:val="00051A59"/>
    <w:rsid w:val="001037A3"/>
    <w:rsid w:val="00112484"/>
    <w:rsid w:val="0011344A"/>
    <w:rsid w:val="00125721"/>
    <w:rsid w:val="00126547"/>
    <w:rsid w:val="00137A55"/>
    <w:rsid w:val="00194A7A"/>
    <w:rsid w:val="001B1022"/>
    <w:rsid w:val="001C0D38"/>
    <w:rsid w:val="001C741A"/>
    <w:rsid w:val="001E22A1"/>
    <w:rsid w:val="002049C0"/>
    <w:rsid w:val="002100D2"/>
    <w:rsid w:val="0024532F"/>
    <w:rsid w:val="00287EE3"/>
    <w:rsid w:val="002931F7"/>
    <w:rsid w:val="002C6FE6"/>
    <w:rsid w:val="002D23E0"/>
    <w:rsid w:val="002F2D95"/>
    <w:rsid w:val="0030575D"/>
    <w:rsid w:val="0031398E"/>
    <w:rsid w:val="003170B3"/>
    <w:rsid w:val="003242B2"/>
    <w:rsid w:val="003557EA"/>
    <w:rsid w:val="0037676A"/>
    <w:rsid w:val="00392DC7"/>
    <w:rsid w:val="003A0D82"/>
    <w:rsid w:val="003D2D6B"/>
    <w:rsid w:val="003E1839"/>
    <w:rsid w:val="003E79CF"/>
    <w:rsid w:val="003F7716"/>
    <w:rsid w:val="00414BB9"/>
    <w:rsid w:val="004152F6"/>
    <w:rsid w:val="00437F4C"/>
    <w:rsid w:val="004576AB"/>
    <w:rsid w:val="004761A9"/>
    <w:rsid w:val="0048125E"/>
    <w:rsid w:val="0048733A"/>
    <w:rsid w:val="00491C2B"/>
    <w:rsid w:val="00495B6F"/>
    <w:rsid w:val="00497719"/>
    <w:rsid w:val="004C0C82"/>
    <w:rsid w:val="004C5BF4"/>
    <w:rsid w:val="004D6EAE"/>
    <w:rsid w:val="004E1316"/>
    <w:rsid w:val="0051296C"/>
    <w:rsid w:val="00543123"/>
    <w:rsid w:val="00573DBF"/>
    <w:rsid w:val="00584179"/>
    <w:rsid w:val="00586C71"/>
    <w:rsid w:val="005A3338"/>
    <w:rsid w:val="005A51B3"/>
    <w:rsid w:val="005F549E"/>
    <w:rsid w:val="00674CFD"/>
    <w:rsid w:val="006D336B"/>
    <w:rsid w:val="006F2331"/>
    <w:rsid w:val="007031D5"/>
    <w:rsid w:val="00706535"/>
    <w:rsid w:val="00744251"/>
    <w:rsid w:val="007455C4"/>
    <w:rsid w:val="00751A45"/>
    <w:rsid w:val="00754BFA"/>
    <w:rsid w:val="00756366"/>
    <w:rsid w:val="007819CF"/>
    <w:rsid w:val="0079013F"/>
    <w:rsid w:val="007B7DB5"/>
    <w:rsid w:val="007D01CB"/>
    <w:rsid w:val="007E6A6F"/>
    <w:rsid w:val="007F44A7"/>
    <w:rsid w:val="00803198"/>
    <w:rsid w:val="00806F98"/>
    <w:rsid w:val="00810618"/>
    <w:rsid w:val="00862C21"/>
    <w:rsid w:val="00872B51"/>
    <w:rsid w:val="0088161A"/>
    <w:rsid w:val="00881DE4"/>
    <w:rsid w:val="008C0849"/>
    <w:rsid w:val="008C0D79"/>
    <w:rsid w:val="008C33EE"/>
    <w:rsid w:val="008E1E0D"/>
    <w:rsid w:val="008F17A3"/>
    <w:rsid w:val="00920448"/>
    <w:rsid w:val="00925CA5"/>
    <w:rsid w:val="0093083D"/>
    <w:rsid w:val="00936F97"/>
    <w:rsid w:val="009554A4"/>
    <w:rsid w:val="009566BA"/>
    <w:rsid w:val="00971C91"/>
    <w:rsid w:val="009B7352"/>
    <w:rsid w:val="009C633D"/>
    <w:rsid w:val="009C77CA"/>
    <w:rsid w:val="009E1115"/>
    <w:rsid w:val="009E159B"/>
    <w:rsid w:val="009E1A2A"/>
    <w:rsid w:val="009F0B6D"/>
    <w:rsid w:val="00A05F37"/>
    <w:rsid w:val="00A13278"/>
    <w:rsid w:val="00A143FA"/>
    <w:rsid w:val="00A26CA7"/>
    <w:rsid w:val="00A34934"/>
    <w:rsid w:val="00A43048"/>
    <w:rsid w:val="00A546F9"/>
    <w:rsid w:val="00A903D6"/>
    <w:rsid w:val="00AC66E6"/>
    <w:rsid w:val="00AD37A3"/>
    <w:rsid w:val="00B17FEB"/>
    <w:rsid w:val="00B44667"/>
    <w:rsid w:val="00B62787"/>
    <w:rsid w:val="00B947D2"/>
    <w:rsid w:val="00BB5724"/>
    <w:rsid w:val="00BC1FA4"/>
    <w:rsid w:val="00BC30BD"/>
    <w:rsid w:val="00C05F14"/>
    <w:rsid w:val="00C513C6"/>
    <w:rsid w:val="00C81284"/>
    <w:rsid w:val="00C870B0"/>
    <w:rsid w:val="00C87CAA"/>
    <w:rsid w:val="00CA195C"/>
    <w:rsid w:val="00CE033B"/>
    <w:rsid w:val="00CE659B"/>
    <w:rsid w:val="00CF1DA0"/>
    <w:rsid w:val="00CF3EA4"/>
    <w:rsid w:val="00CF5530"/>
    <w:rsid w:val="00D168A1"/>
    <w:rsid w:val="00D31796"/>
    <w:rsid w:val="00D32DE9"/>
    <w:rsid w:val="00D67A98"/>
    <w:rsid w:val="00D90415"/>
    <w:rsid w:val="00D96DE7"/>
    <w:rsid w:val="00DA0E25"/>
    <w:rsid w:val="00DF343E"/>
    <w:rsid w:val="00E457F2"/>
    <w:rsid w:val="00E4722E"/>
    <w:rsid w:val="00E67389"/>
    <w:rsid w:val="00E750DB"/>
    <w:rsid w:val="00EF3F5B"/>
    <w:rsid w:val="00F021A0"/>
    <w:rsid w:val="00F0729E"/>
    <w:rsid w:val="00F259A3"/>
    <w:rsid w:val="00F4274B"/>
    <w:rsid w:val="00F55848"/>
    <w:rsid w:val="00F9273C"/>
    <w:rsid w:val="00FD5697"/>
    <w:rsid w:val="00FD5CEF"/>
    <w:rsid w:val="00FE09A8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15604"/>
  <w15:chartTrackingRefBased/>
  <w15:docId w15:val="{782DE8E2-11F5-D64D-A7A0-804ACED0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0D38"/>
    <w:pPr>
      <w:spacing w:line="260" w:lineRule="exact"/>
    </w:pPr>
    <w:rPr>
      <w:rFonts w:ascii="Avenir Next" w:eastAsia="Times New Roman" w:hAnsi="Avenir Next" w:cs="Times New Roman"/>
      <w:sz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1C0D38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C0D38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C0D38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0D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0D38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C0D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D38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1C0D38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1C0D38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1C0D38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1C0D38"/>
    <w:pPr>
      <w:spacing w:after="120"/>
    </w:pPr>
  </w:style>
  <w:style w:type="paragraph" w:customStyle="1" w:styleId="SCNATAbsender">
    <w:name w:val="SCNAT_Absender"/>
    <w:basedOn w:val="SCNATGrundtext"/>
    <w:qFormat/>
    <w:rsid w:val="001C0D38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1C0D38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1C0D38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1C0D38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1C0D38"/>
    <w:pPr>
      <w:spacing w:after="360"/>
    </w:pPr>
  </w:style>
  <w:style w:type="paragraph" w:customStyle="1" w:styleId="SCNATEmpfnger">
    <w:name w:val="SCNAT_Empfänger"/>
    <w:basedOn w:val="SCNATGrundtext"/>
    <w:qFormat/>
    <w:rsid w:val="001C0D38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1C0D38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1C0D38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1C0D38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1C0D38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1C0D38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1C0D38"/>
    <w:pPr>
      <w:spacing w:after="0" w:line="240" w:lineRule="auto"/>
    </w:pPr>
  </w:style>
  <w:style w:type="table" w:customStyle="1" w:styleId="SCNATTabelle">
    <w:name w:val="SCNAT_Tabelle"/>
    <w:basedOn w:val="NormaleTabelle"/>
    <w:rsid w:val="001C0D38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1C0D38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1C0D38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1C0D38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1C0D38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D3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D38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1C0D38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0D38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0D38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1C0D38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1C0D38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1C0D38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1C0D38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1C0D38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1C0D38"/>
  </w:style>
  <w:style w:type="paragraph" w:customStyle="1" w:styleId="SCNATBerichtTitel">
    <w:name w:val="SCNAT_Bericht_Titel"/>
    <w:basedOn w:val="SCNATGrundtext"/>
    <w:next w:val="SCNATGrundtext"/>
    <w:qFormat/>
    <w:rsid w:val="001C0D38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1C0D38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1C0D3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1C0D38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1C0D38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1C0D38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1C0D38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1C0D38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1C0D38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1C0D38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1C0D38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1C0D38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1C0D38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1C0D38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1C0D38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1C0D38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1C0D38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1C0D38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1C0D38"/>
    <w:rPr>
      <w:i/>
      <w:iCs/>
    </w:rPr>
  </w:style>
  <w:style w:type="paragraph" w:customStyle="1" w:styleId="SCNATProtokollTitel">
    <w:name w:val="SCNAT_Protokoll_Titel"/>
    <w:basedOn w:val="Standard"/>
    <w:qFormat/>
    <w:rsid w:val="001C0D38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1C0D38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1C0D38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1C0D38"/>
    <w:pPr>
      <w:pBdr>
        <w:top w:val="dotted" w:sz="4" w:space="8" w:color="auto"/>
      </w:pBdr>
    </w:pPr>
    <w:rPr>
      <w:b/>
      <w:szCs w:val="20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7CA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43325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E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E9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E95"/>
    <w:rPr>
      <w:rFonts w:ascii="Avenir Next" w:eastAsia="Times New Roman" w:hAnsi="Avenir Next" w:cs="Times New Roman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E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E95"/>
    <w:rPr>
      <w:rFonts w:ascii="Avenir Next" w:eastAsia="Times New Roman" w:hAnsi="Avenir Next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lpwLj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dlab.usys.ethz.ch/livlabs/seychelle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v4/df4hv2vj0h567_3x_kqn3z800000gp/T/ch.scnat.templateserver-temp2145015479.dotx" TargetMode="External"/></Relationships>
</file>

<file path=word/theme/theme1.xml><?xml version="1.0" encoding="utf-8"?>
<a:theme xmlns:a="http://schemas.openxmlformats.org/drawingml/2006/main" name="Office">
  <a:themeElements>
    <a:clrScheme name="a+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B9192D"/>
      </a:accent1>
      <a:accent2>
        <a:srgbClr val="EF8600"/>
      </a:accent2>
      <a:accent3>
        <a:srgbClr val="FCC41D"/>
      </a:accent3>
      <a:accent4>
        <a:srgbClr val="7C134C"/>
      </a:accent4>
      <a:accent5>
        <a:srgbClr val="BF6578"/>
      </a:accent5>
      <a:accent6>
        <a:srgbClr val="F9C6C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20E0E-D9D3-8F40-8056-2489F2ED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ch.scnat.templateserver-temp2145015479.dotx</Template>
  <TotalTime>0</TotalTime>
  <Pages>2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Swiss Academies of Arts and Sciences (a+)</Company>
  <LinksUpToDate>false</LinksUpToDate>
  <CharactersWithSpaces>1450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Studer</dc:creator>
  <cp:keywords/>
  <dc:description/>
  <cp:lastModifiedBy>Sibylle Studer</cp:lastModifiedBy>
  <cp:revision>9</cp:revision>
  <cp:lastPrinted>2020-06-10T09:29:00Z</cp:lastPrinted>
  <dcterms:created xsi:type="dcterms:W3CDTF">2020-05-18T20:23:00Z</dcterms:created>
  <dcterms:modified xsi:type="dcterms:W3CDTF">2020-06-12T05:41:00Z</dcterms:modified>
  <cp:category/>
</cp:coreProperties>
</file>